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2140" w14:textId="77777777" w:rsidR="00B6552C" w:rsidRPr="00BA0AFD" w:rsidRDefault="00BA0AFD" w:rsidP="00E7324A">
      <w:pPr>
        <w:jc w:val="center"/>
        <w:rPr>
          <w:rFonts w:ascii="Calibri" w:hAnsi="Calibri" w:cs="Calibri"/>
        </w:rPr>
      </w:pPr>
      <w:r>
        <w:rPr>
          <w:rFonts w:ascii="Calibri" w:hAnsi="Calibri" w:cs="Calibri"/>
          <w:b/>
          <w:u w:val="single"/>
        </w:rPr>
        <w:t>ADVANCE QUESTIONS TO LEBANON</w:t>
      </w:r>
      <w:r>
        <w:rPr>
          <w:rFonts w:ascii="Calibri" w:hAnsi="Calibri" w:cs="Calibri"/>
          <w:b/>
          <w:u w:val="single"/>
        </w:rPr>
        <w:br/>
      </w:r>
      <w:r>
        <w:rPr>
          <w:rFonts w:ascii="Calibri" w:hAnsi="Calibri" w:cs="Calibri"/>
        </w:rPr>
        <w:t xml:space="preserve">Generated on </w:t>
      </w:r>
      <w:r>
        <w:rPr>
          <w:rFonts w:ascii="Calibri" w:hAnsi="Calibri" w:cs="Calibri"/>
        </w:rPr>
        <w:fldChar w:fldCharType="begin"/>
      </w:r>
      <w:r>
        <w:rPr>
          <w:rFonts w:ascii="Calibri" w:hAnsi="Calibri" w:cs="Calibri"/>
        </w:rPr>
        <w:instrText xml:space="preserve"> MERGEFIELD  Generated  \* MERGEFORMAT </w:instrText>
      </w:r>
      <w:r>
        <w:rPr>
          <w:rFonts w:ascii="Calibri" w:hAnsi="Calibri" w:cs="Calibri"/>
        </w:rPr>
        <w:fldChar w:fldCharType="separate"/>
      </w:r>
      <w:r>
        <w:rPr>
          <w:rFonts w:ascii="Calibri" w:hAnsi="Calibri" w:cs="Calibri"/>
        </w:rPr>
        <w:t>17 Jan 2026 09:09</w:t>
      </w:r>
      <w:r>
        <w:rPr>
          <w:rFonts w:ascii="Calibri" w:hAnsi="Calibri" w:cs="Calibri"/>
        </w:rPr>
        <w:fldChar w:fldCharType="end"/>
      </w:r>
    </w:p>
    <w:p w14:paraId="171B73DC" w14:textId="77777777" w:rsidR="00B6552C" w:rsidRPr="00BA0AFD" w:rsidRDefault="00B6552C">
      <w:pPr>
        <w:rPr>
          <w:rFonts w:ascii="Calibri" w:hAnsi="Calibri" w:cs="Calibri"/>
        </w:rPr>
      </w:pPr>
    </w:p>
    <w:p w14:paraId="13389013" w14:textId="77777777" w:rsidR="005715FD" w:rsidRDefault="00904835">
      <w:r>
        <w:rPr>
          <w:b/>
        </w:rPr>
        <w:t>ANDORRA</w:t>
      </w:r>
    </w:p>
    <w:p w14:paraId="7BFBD183" w14:textId="77777777" w:rsidR="005715FD" w:rsidRDefault="00904835">
      <w:pPr>
        <w:numPr>
          <w:ilvl w:val="0"/>
          <w:numId w:val="12"/>
        </w:numPr>
        <w:spacing w:after="0"/>
        <w:ind w:left="720" w:hanging="360"/>
        <w:rPr>
          <w:rFonts w:ascii="Symbol" w:hAnsi="Symbol" w:hint="eastAsia"/>
        </w:rPr>
      </w:pPr>
      <w:r>
        <w:t>Où en est le Liban dans la préparation du deuxième plan national pour la mise en œuvre de la résolution 1325 du Conseil de sécurité sur les femmes, la paix et la sécurité ? Quelle est la méthodologie suivie ? Quelles sont les priorités du plan, en particulier dans le contexte actuel au Liban ?</w:t>
      </w:r>
    </w:p>
    <w:p w14:paraId="06A179AB" w14:textId="77777777" w:rsidR="005715FD" w:rsidRDefault="00904835">
      <w:pPr>
        <w:numPr>
          <w:ilvl w:val="0"/>
          <w:numId w:val="12"/>
        </w:numPr>
        <w:spacing w:after="0"/>
        <w:ind w:left="720" w:hanging="360"/>
        <w:rPr>
          <w:rFonts w:ascii="Symbol" w:hAnsi="Symbol" w:hint="eastAsia"/>
        </w:rPr>
      </w:pPr>
      <w:r>
        <w:t>Quelles mesures le Liban prend-il pour soutenir et développer l'économie sociale, contribuant ainsi à renforcer la participation des femmes à la vie économique ?</w:t>
      </w:r>
    </w:p>
    <w:p w14:paraId="7BC537F6" w14:textId="77777777" w:rsidR="005715FD" w:rsidRDefault="00904835">
      <w:pPr>
        <w:numPr>
          <w:ilvl w:val="0"/>
          <w:numId w:val="12"/>
        </w:numPr>
        <w:spacing w:after="0"/>
        <w:ind w:left="720" w:hanging="360"/>
        <w:rPr>
          <w:rFonts w:ascii="Symbol" w:hAnsi="Symbol" w:hint="eastAsia"/>
        </w:rPr>
      </w:pPr>
      <w:r>
        <w:t>Comment le Liban s'efforce-t-il d'intégrer les concepts d'égalité des sexes et de lutte contre la violence à l'égard des femmes et des filles dans les politiques et programmes des ministères et des administrations publiques ? Les fonctionnaires et les employés de ces administrations reçoivent-ils une formation sur ces concepts et des unités spécialisées dans l'égalité des sexes ont-elles été créées au sein de ces administrations ?</w:t>
      </w:r>
    </w:p>
    <w:p w14:paraId="5800C3F7" w14:textId="77777777" w:rsidR="005715FD" w:rsidRDefault="00904835">
      <w:pPr>
        <w:numPr>
          <w:ilvl w:val="0"/>
          <w:numId w:val="12"/>
        </w:numPr>
        <w:spacing w:after="0"/>
        <w:ind w:left="720" w:hanging="360"/>
        <w:rPr>
          <w:rFonts w:ascii="Symbol" w:hAnsi="Symbol" w:hint="eastAsia"/>
        </w:rPr>
      </w:pPr>
      <w:r>
        <w:t>Comment le Liban s'y prend-il pour rassembler les informations relatives à la violence à l'égard des femmes et des filles dans une source nationale unique, qui facilite l'accès à toutes les informations pertinentes tant pour les décideurs politiques que pour les survivantes de la violence ?</w:t>
      </w:r>
    </w:p>
    <w:p w14:paraId="306AAE47" w14:textId="77777777" w:rsidR="005715FD" w:rsidRDefault="00904835">
      <w:pPr>
        <w:numPr>
          <w:ilvl w:val="0"/>
          <w:numId w:val="12"/>
        </w:numPr>
        <w:spacing w:after="0"/>
        <w:ind w:left="720" w:hanging="360"/>
        <w:rPr>
          <w:rFonts w:ascii="Symbol" w:hAnsi="Symbol" w:hint="eastAsia"/>
        </w:rPr>
      </w:pPr>
      <w:r>
        <w:t>Quelles sont les mesures adoptées par le Liban pour renforcer la participation des femmes aux postes de décision, en particulier lors des prochaines élections législatives ?</w:t>
      </w:r>
    </w:p>
    <w:p w14:paraId="07ACA194" w14:textId="77777777" w:rsidR="005715FD" w:rsidRDefault="005715FD"/>
    <w:p w14:paraId="04BF5EB2" w14:textId="77777777" w:rsidR="005715FD" w:rsidRDefault="005715FD"/>
    <w:p w14:paraId="3CA0816B" w14:textId="77777777" w:rsidR="005715FD" w:rsidRDefault="00904835">
      <w:r>
        <w:rPr>
          <w:b/>
        </w:rPr>
        <w:t>BELGIUM</w:t>
      </w:r>
    </w:p>
    <w:p w14:paraId="7491CCE5" w14:textId="77777777" w:rsidR="005715FD" w:rsidRDefault="00904835">
      <w:pPr>
        <w:numPr>
          <w:ilvl w:val="0"/>
          <w:numId w:val="13"/>
        </w:numPr>
        <w:spacing w:after="0"/>
        <w:ind w:left="720" w:hanging="360"/>
        <w:rPr>
          <w:rFonts w:ascii="Symbol" w:hAnsi="Symbol" w:hint="eastAsia"/>
        </w:rPr>
      </w:pPr>
      <w:r>
        <w:t>Is the government of Lebanon considering to ratify the Convention for the Protection of All Persons from Enforced Disappearance, the First Optional Protocol to the International Covenant on Civil and Political Rights as well as the Optional Protocol to the International Convention on the Elimination of All Forms of Discrimination against Women and to the Convention on the Rights of the Child on a communications procedure? Is Lebanon considering ratifying the Rome Statute of the International Criminal Court?</w:t>
      </w:r>
    </w:p>
    <w:p w14:paraId="186E6408" w14:textId="77777777" w:rsidR="005715FD" w:rsidRDefault="00904835">
      <w:pPr>
        <w:numPr>
          <w:ilvl w:val="0"/>
          <w:numId w:val="13"/>
        </w:numPr>
        <w:spacing w:after="0"/>
        <w:ind w:left="720" w:hanging="360"/>
        <w:rPr>
          <w:rFonts w:ascii="Symbol" w:hAnsi="Symbol" w:hint="eastAsia"/>
        </w:rPr>
      </w:pPr>
      <w:r>
        <w:t>Belgium welcomes the fact that Lebanon has not carried out any executions since 2004. The presentation of a legislative proposal in October of 2025 to abolish the death penalty is encouraging. How does the Lebanese government intend to follow up on this initiative?</w:t>
      </w:r>
    </w:p>
    <w:p w14:paraId="5E003DAD" w14:textId="77777777" w:rsidR="005715FD" w:rsidRDefault="00904835">
      <w:pPr>
        <w:numPr>
          <w:ilvl w:val="0"/>
          <w:numId w:val="13"/>
        </w:numPr>
        <w:spacing w:after="0"/>
        <w:ind w:left="720" w:hanging="360"/>
        <w:rPr>
          <w:rFonts w:ascii="Symbol" w:hAnsi="Symbol" w:hint="eastAsia"/>
        </w:rPr>
      </w:pPr>
      <w:r>
        <w:lastRenderedPageBreak/>
        <w:t>Despite efforts made, torture and other cruel, inhuman or degrading treatment remain challenges. What are the plans to amend legislation, including the criminal code, further to bring it in line with international standards, for instance when it comes to eliminating statutes of limitations, installing preventive mechanisms and foreseeing avenues for redress of victims?</w:t>
      </w:r>
    </w:p>
    <w:p w14:paraId="4A4B0D95" w14:textId="77777777" w:rsidR="005715FD" w:rsidRDefault="00904835">
      <w:pPr>
        <w:numPr>
          <w:ilvl w:val="0"/>
          <w:numId w:val="13"/>
        </w:numPr>
        <w:spacing w:after="0"/>
        <w:ind w:left="720" w:hanging="360"/>
        <w:rPr>
          <w:rFonts w:ascii="Symbol" w:hAnsi="Symbol" w:hint="eastAsia"/>
        </w:rPr>
      </w:pPr>
      <w:r>
        <w:t>When will the nationality law be amended to allow Lebanese women to pass on their nationality to their children and foreign spouses, on an equal basis with Lebanese men?</w:t>
      </w:r>
    </w:p>
    <w:p w14:paraId="3C54F102" w14:textId="77777777" w:rsidR="005715FD" w:rsidRDefault="00904835">
      <w:pPr>
        <w:numPr>
          <w:ilvl w:val="0"/>
          <w:numId w:val="13"/>
        </w:numPr>
        <w:spacing w:after="0"/>
        <w:ind w:left="720" w:hanging="360"/>
        <w:rPr>
          <w:rFonts w:ascii="Symbol" w:hAnsi="Symbol" w:hint="eastAsia"/>
        </w:rPr>
      </w:pPr>
      <w:r>
        <w:t>Do plans exist to decriminalize sexual relations between consenting adults of the same sex, for instance when it comes to Penal Code Article 534, and to take all necessary measures to guarantee, also in practice, the effective enjoyment of the right to freedom of expression and peaceful assembly for LGBTI persons, as recommended by the Human Rights Committee?</w:t>
      </w:r>
    </w:p>
    <w:p w14:paraId="21AEB870" w14:textId="77777777" w:rsidR="005715FD" w:rsidRDefault="005715FD"/>
    <w:p w14:paraId="46E66AF1" w14:textId="77777777" w:rsidR="005715FD" w:rsidRDefault="005715FD"/>
    <w:p w14:paraId="10A1799E" w14:textId="77777777" w:rsidR="005715FD" w:rsidRDefault="00904835">
      <w:r>
        <w:rPr>
          <w:b/>
        </w:rPr>
        <w:t>CANADA</w:t>
      </w:r>
    </w:p>
    <w:p w14:paraId="1DC3629D" w14:textId="77777777" w:rsidR="005715FD" w:rsidRDefault="00904835">
      <w:pPr>
        <w:numPr>
          <w:ilvl w:val="0"/>
          <w:numId w:val="14"/>
        </w:numPr>
        <w:spacing w:after="0"/>
        <w:ind w:left="720" w:hanging="360"/>
        <w:rPr>
          <w:rFonts w:ascii="Symbol" w:hAnsi="Symbol" w:hint="eastAsia"/>
        </w:rPr>
      </w:pPr>
      <w:r>
        <w:t>What measures has Lebanon implemented to enforce the Standard Unified Contract for the protection of the human rights of migrant workers, as part of its efforts to dismantle the sponsorship (kafala) system?</w:t>
      </w:r>
    </w:p>
    <w:p w14:paraId="6BAAEE0F" w14:textId="77777777" w:rsidR="005715FD" w:rsidRDefault="005715FD"/>
    <w:p w14:paraId="177BAB2A" w14:textId="77777777" w:rsidR="005715FD" w:rsidRDefault="005715FD"/>
    <w:p w14:paraId="7E622B84" w14:textId="77777777" w:rsidR="005715FD" w:rsidRDefault="00904835">
      <w:r>
        <w:rPr>
          <w:b/>
        </w:rPr>
        <w:t>COSTA RICA</w:t>
      </w:r>
    </w:p>
    <w:p w14:paraId="172C6F2D" w14:textId="77777777" w:rsidR="005715FD" w:rsidRDefault="00904835">
      <w:pPr>
        <w:numPr>
          <w:ilvl w:val="0"/>
          <w:numId w:val="15"/>
        </w:numPr>
        <w:spacing w:after="0"/>
        <w:ind w:left="720" w:hanging="360"/>
        <w:rPr>
          <w:rFonts w:ascii="Symbol" w:hAnsi="Symbol" w:hint="eastAsia"/>
        </w:rPr>
      </w:pPr>
      <w:r>
        <w:t>Joint submission on behalf of Costa Rica, the Maldives, and Slovenia, as members part of the core group of the resolutions on the human right to a clean, healthy and sustainable environment: What progress has your country achieved in the national, regional or international implementation of the human right to a clean, healthy and sustainable environment? In this regard, could you provide some examples related to clean air, a safe climate, healthy and sustainably produced food, access to safe water and adequ</w:t>
      </w:r>
      <w:r>
        <w:t>ate sanitation, non-toxic environments in which to live, work, and play, healthy ecosystems and healthy biodiversity, or any other areas?</w:t>
      </w:r>
    </w:p>
    <w:p w14:paraId="1EB1CD84" w14:textId="77777777" w:rsidR="005715FD" w:rsidRDefault="005715FD"/>
    <w:p w14:paraId="26261553" w14:textId="77777777" w:rsidR="005715FD" w:rsidRDefault="005715FD"/>
    <w:p w14:paraId="1E0CD8DC" w14:textId="77777777" w:rsidR="005715FD" w:rsidRDefault="00904835">
      <w:r>
        <w:rPr>
          <w:b/>
        </w:rPr>
        <w:t>GERMANY</w:t>
      </w:r>
    </w:p>
    <w:p w14:paraId="6DE8433D" w14:textId="77777777" w:rsidR="005715FD" w:rsidRDefault="00904835">
      <w:pPr>
        <w:numPr>
          <w:ilvl w:val="0"/>
          <w:numId w:val="16"/>
        </w:numPr>
        <w:spacing w:after="0"/>
        <w:ind w:left="720" w:hanging="360"/>
        <w:rPr>
          <w:rFonts w:ascii="Symbol" w:hAnsi="Symbol" w:hint="eastAsia"/>
        </w:rPr>
      </w:pPr>
      <w:r>
        <w:lastRenderedPageBreak/>
        <w:t>How many civilians have been tried by military courts in Lebanon in 2025? What measures have the Lebanese government and national security services taken to prevent, investigate and sanction cases of torture by state actors?</w:t>
      </w:r>
    </w:p>
    <w:p w14:paraId="02687AC4" w14:textId="77777777" w:rsidR="005715FD" w:rsidRDefault="00904835">
      <w:pPr>
        <w:numPr>
          <w:ilvl w:val="0"/>
          <w:numId w:val="16"/>
        </w:numPr>
        <w:spacing w:after="0"/>
        <w:ind w:left="720" w:hanging="360"/>
        <w:rPr>
          <w:rFonts w:ascii="Symbol" w:hAnsi="Symbol" w:hint="eastAsia"/>
        </w:rPr>
      </w:pPr>
      <w:r>
        <w:t>Which steps has the Lebanese government taken to improve the situation of migrant workers in Lebanon?</w:t>
      </w:r>
    </w:p>
    <w:p w14:paraId="7D3A7190" w14:textId="77777777" w:rsidR="005715FD" w:rsidRDefault="00904835">
      <w:pPr>
        <w:numPr>
          <w:ilvl w:val="0"/>
          <w:numId w:val="16"/>
        </w:numPr>
        <w:spacing w:after="0"/>
        <w:ind w:left="720" w:hanging="360"/>
        <w:rPr>
          <w:rFonts w:ascii="Symbol" w:hAnsi="Symbol" w:hint="eastAsia"/>
        </w:rPr>
      </w:pPr>
      <w:r>
        <w:t>What actions does the Lebanese government take to protect freedom of expression, including the protection of journalists from intimidation, harassment and summoning based on their reporting or opinion?</w:t>
      </w:r>
    </w:p>
    <w:p w14:paraId="4623A2A4" w14:textId="77777777" w:rsidR="005715FD" w:rsidRDefault="00904835">
      <w:pPr>
        <w:numPr>
          <w:ilvl w:val="0"/>
          <w:numId w:val="16"/>
        </w:numPr>
        <w:spacing w:after="0"/>
        <w:ind w:left="720" w:hanging="360"/>
        <w:rPr>
          <w:rFonts w:ascii="Symbol" w:hAnsi="Symbol" w:hint="eastAsia"/>
        </w:rPr>
      </w:pPr>
      <w:r>
        <w:t>How does the Lebanese government make sure that return movements to Syria are voluntary, safe and dignified?</w:t>
      </w:r>
    </w:p>
    <w:p w14:paraId="60234BC3" w14:textId="77777777" w:rsidR="005715FD" w:rsidRDefault="005715FD"/>
    <w:p w14:paraId="451E5E0B" w14:textId="77777777" w:rsidR="005715FD" w:rsidRDefault="005715FD"/>
    <w:p w14:paraId="390A9C8B" w14:textId="77777777" w:rsidR="005715FD" w:rsidRDefault="00904835">
      <w:r>
        <w:rPr>
          <w:b/>
        </w:rPr>
        <w:t>LIECHTENSTEIN</w:t>
      </w:r>
    </w:p>
    <w:p w14:paraId="67246473" w14:textId="77777777" w:rsidR="005715FD" w:rsidRDefault="00904835">
      <w:pPr>
        <w:numPr>
          <w:ilvl w:val="0"/>
          <w:numId w:val="17"/>
        </w:numPr>
        <w:spacing w:after="0"/>
        <w:ind w:left="720" w:hanging="360"/>
        <w:rPr>
          <w:rFonts w:ascii="Symbol" w:hAnsi="Symbol" w:hint="eastAsia"/>
        </w:rPr>
      </w:pPr>
      <w:r>
        <w:t>What steps has Lebanon taken to ratify the Rome Statute in its 2010 version?</w:t>
      </w:r>
    </w:p>
    <w:p w14:paraId="7A2E7574" w14:textId="77777777" w:rsidR="005715FD" w:rsidRDefault="00904835">
      <w:pPr>
        <w:numPr>
          <w:ilvl w:val="0"/>
          <w:numId w:val="17"/>
        </w:numPr>
        <w:spacing w:after="0"/>
        <w:ind w:left="720" w:hanging="360"/>
        <w:rPr>
          <w:rFonts w:ascii="Symbol" w:hAnsi="Symbol" w:hint="eastAsia"/>
        </w:rPr>
      </w:pPr>
      <w:r>
        <w:t>What steps has Lebanon taken towards the full and legal abolition of the death penalty?</w:t>
      </w:r>
    </w:p>
    <w:p w14:paraId="635CCFA3" w14:textId="77777777" w:rsidR="005715FD" w:rsidRDefault="00904835">
      <w:pPr>
        <w:numPr>
          <w:ilvl w:val="0"/>
          <w:numId w:val="17"/>
        </w:numPr>
        <w:spacing w:after="0"/>
        <w:ind w:left="720" w:hanging="360"/>
        <w:rPr>
          <w:rFonts w:ascii="Symbol" w:hAnsi="Symbol" w:hint="eastAsia"/>
        </w:rPr>
      </w:pPr>
      <w:r>
        <w:t>What steps has Lebanon taken to ratify the Optional Protocols to the International Covenant on Civil and Political Rights?</w:t>
      </w:r>
    </w:p>
    <w:p w14:paraId="7A967AA6" w14:textId="77777777" w:rsidR="005715FD" w:rsidRDefault="00904835">
      <w:pPr>
        <w:numPr>
          <w:ilvl w:val="0"/>
          <w:numId w:val="17"/>
        </w:numPr>
        <w:spacing w:after="0"/>
        <w:ind w:left="720" w:hanging="360"/>
        <w:rPr>
          <w:rFonts w:ascii="Symbol" w:hAnsi="Symbol" w:hint="eastAsia"/>
        </w:rPr>
      </w:pPr>
      <w:r>
        <w:t>What steps has Lebanon taken to ratify the Optional Protocol to the Convention on the Rights of the Child on the involvement of children in armed conflict?</w:t>
      </w:r>
    </w:p>
    <w:p w14:paraId="79EC3BB8" w14:textId="77777777" w:rsidR="005715FD" w:rsidRDefault="005715FD"/>
    <w:p w14:paraId="76BC0723" w14:textId="77777777" w:rsidR="005715FD" w:rsidRDefault="005715FD"/>
    <w:p w14:paraId="266ACF50" w14:textId="77777777" w:rsidR="005715FD" w:rsidRDefault="00904835">
      <w:r>
        <w:rPr>
          <w:b/>
        </w:rPr>
        <w:t>PORTUGAL</w:t>
      </w:r>
    </w:p>
    <w:p w14:paraId="6AA004CE" w14:textId="77777777" w:rsidR="005715FD" w:rsidRDefault="00904835">
      <w:pPr>
        <w:numPr>
          <w:ilvl w:val="0"/>
          <w:numId w:val="18"/>
        </w:numPr>
        <w:spacing w:after="0"/>
        <w:ind w:left="720" w:hanging="360"/>
        <w:rPr>
          <w:rFonts w:ascii="Symbol" w:hAnsi="Symbol" w:hint="eastAsia"/>
        </w:rPr>
      </w:pPr>
      <w:r>
        <w:t>Could the State-under-review describe its national mechanism or process responsible for coordinating the implementation of accepted UPR recommendations and the monitoring of progress and impact?</w:t>
      </w:r>
    </w:p>
    <w:p w14:paraId="17E53D63" w14:textId="77777777" w:rsidR="005715FD" w:rsidRDefault="00904835">
      <w:pPr>
        <w:numPr>
          <w:ilvl w:val="0"/>
          <w:numId w:val="18"/>
        </w:numPr>
        <w:spacing w:after="0"/>
        <w:ind w:left="720" w:hanging="360"/>
        <w:rPr>
          <w:rFonts w:ascii="Symbol" w:hAnsi="Symbol" w:hint="eastAsia"/>
        </w:rPr>
      </w:pPr>
      <w: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State agencies and parliament; monitors progress and impact; and streamlines repor</w:t>
      </w:r>
      <w:r>
        <w:t>ting procedures back to the UN? If so, could the State-under-review briefly share its experience on creating such mechanism, including challenges faced and lessons learnt, as well as any plans or needs to strengthen the NMIRF in the future?</w:t>
      </w:r>
    </w:p>
    <w:p w14:paraId="5070BDAE" w14:textId="77777777" w:rsidR="005715FD" w:rsidRDefault="005715FD"/>
    <w:p w14:paraId="10299754" w14:textId="77777777" w:rsidR="005715FD" w:rsidRDefault="005715FD"/>
    <w:p w14:paraId="269F2033" w14:textId="77777777" w:rsidR="005715FD" w:rsidRDefault="00904835">
      <w:r>
        <w:rPr>
          <w:b/>
        </w:rPr>
        <w:t>SLOVENIA</w:t>
      </w:r>
    </w:p>
    <w:p w14:paraId="41A2FE39" w14:textId="77777777" w:rsidR="005715FD" w:rsidRDefault="00904835">
      <w:pPr>
        <w:numPr>
          <w:ilvl w:val="0"/>
          <w:numId w:val="19"/>
        </w:numPr>
        <w:spacing w:after="0"/>
        <w:ind w:left="720" w:hanging="360"/>
        <w:rPr>
          <w:rFonts w:ascii="Symbol" w:hAnsi="Symbol" w:hint="eastAsia"/>
        </w:rPr>
      </w:pPr>
      <w:r>
        <w:t>What measures are in place to combat ageism and eliminate age discrimination in all its forms, and to protect the human rights of older persons?</w:t>
      </w:r>
    </w:p>
    <w:p w14:paraId="24FFA54E" w14:textId="77777777" w:rsidR="005715FD" w:rsidRDefault="005715FD"/>
    <w:p w14:paraId="7E755795" w14:textId="77777777" w:rsidR="005715FD" w:rsidRDefault="005715FD"/>
    <w:p w14:paraId="76ADDC72" w14:textId="77777777" w:rsidR="005715FD" w:rsidRDefault="00904835">
      <w:r>
        <w:rPr>
          <w:b/>
        </w:rPr>
        <w:t>SPAIN</w:t>
      </w:r>
    </w:p>
    <w:p w14:paraId="06EF0238" w14:textId="77777777" w:rsidR="005715FD" w:rsidRDefault="00904835">
      <w:pPr>
        <w:numPr>
          <w:ilvl w:val="0"/>
          <w:numId w:val="20"/>
        </w:numPr>
        <w:spacing w:after="0"/>
        <w:ind w:left="720" w:hanging="360"/>
        <w:rPr>
          <w:rFonts w:ascii="Symbol" w:hAnsi="Symbol" w:hint="eastAsia"/>
        </w:rPr>
      </w:pPr>
      <w:r>
        <w:t>Are the Lebanese authorities considering withdrawing the reservations made to the Convention on the Elimination of All Forms of Discrimination against Women (CEDAW)?</w:t>
      </w:r>
    </w:p>
    <w:p w14:paraId="1A34DB1D" w14:textId="77777777" w:rsidR="005715FD" w:rsidRDefault="00904835">
      <w:pPr>
        <w:numPr>
          <w:ilvl w:val="0"/>
          <w:numId w:val="20"/>
        </w:numPr>
        <w:spacing w:after="0"/>
        <w:ind w:left="720" w:hanging="360"/>
        <w:rPr>
          <w:rFonts w:ascii="Symbol" w:hAnsi="Symbol" w:hint="eastAsia"/>
        </w:rPr>
      </w:pPr>
      <w:r>
        <w:t>What measures are being taken to prohibit and prevent child labor, and to abolish the kafala system and replace it with labor legislation that protects the rights of migrant workers, especially in the domestic sector?</w:t>
      </w:r>
    </w:p>
    <w:p w14:paraId="78C6A6EC" w14:textId="77777777" w:rsidR="005715FD" w:rsidRDefault="005715FD"/>
    <w:p w14:paraId="77FE9F32" w14:textId="77777777" w:rsidR="005715FD" w:rsidRDefault="005715FD"/>
    <w:p w14:paraId="7E2E3DEB" w14:textId="77777777" w:rsidR="005715FD" w:rsidRDefault="00904835">
      <w:r>
        <w:rPr>
          <w:b/>
        </w:rPr>
        <w:t>SWEDEN</w:t>
      </w:r>
    </w:p>
    <w:p w14:paraId="4F0A4AD8" w14:textId="77777777" w:rsidR="005715FD" w:rsidRDefault="00904835">
      <w:pPr>
        <w:numPr>
          <w:ilvl w:val="0"/>
          <w:numId w:val="21"/>
        </w:numPr>
        <w:spacing w:after="0"/>
        <w:ind w:left="720" w:hanging="360"/>
        <w:rPr>
          <w:rFonts w:ascii="Symbol" w:hAnsi="Symbol" w:hint="eastAsia"/>
        </w:rPr>
      </w:pPr>
      <w:r>
        <w:t>Sweden welcomes the reforms carried out by the Lebanese government to address the economic crisis that has created much hardship and poverty. How does the Lebanese government foresee the adoption of the so called “gap law”, according to international standard, which would be a crucial element to set the economy and country towards a positive development?</w:t>
      </w:r>
    </w:p>
    <w:p w14:paraId="58E61EA7" w14:textId="77777777" w:rsidR="005715FD" w:rsidRDefault="00904835">
      <w:pPr>
        <w:numPr>
          <w:ilvl w:val="0"/>
          <w:numId w:val="21"/>
        </w:numPr>
        <w:spacing w:after="0"/>
        <w:ind w:left="720" w:hanging="360"/>
        <w:rPr>
          <w:rFonts w:ascii="Symbol" w:hAnsi="Symbol" w:hint="eastAsia"/>
        </w:rPr>
      </w:pPr>
      <w:r>
        <w:t>Sweden supports the Lebanese government’s efforts to exercise its sovereignty in all its aspects over its whole territory. Does the Government of Lebanon intend to ratify the Rome Statute and grant the International Criminal Court jurisdiction to investigate and prosecute crimes committed on Lebanese territory?</w:t>
      </w:r>
    </w:p>
    <w:p w14:paraId="0F32D2E0" w14:textId="77777777" w:rsidR="005715FD" w:rsidRDefault="005715FD"/>
    <w:p w14:paraId="2BD08590" w14:textId="77777777" w:rsidR="005715FD" w:rsidRDefault="005715FD"/>
    <w:p w14:paraId="79A0A2E6" w14:textId="77777777" w:rsidR="005715FD" w:rsidRDefault="00904835">
      <w:r>
        <w:rPr>
          <w:b/>
        </w:rPr>
        <w:t>UNITED KINGDOM OF GREAT BRITAIN AND NORTHERN IRELAND</w:t>
      </w:r>
    </w:p>
    <w:p w14:paraId="22965D99" w14:textId="77777777" w:rsidR="005715FD" w:rsidRDefault="00904835">
      <w:pPr>
        <w:numPr>
          <w:ilvl w:val="0"/>
          <w:numId w:val="22"/>
        </w:numPr>
        <w:spacing w:after="0"/>
        <w:ind w:left="720" w:hanging="360"/>
        <w:rPr>
          <w:rFonts w:ascii="Symbol" w:hAnsi="Symbol" w:hint="eastAsia"/>
        </w:rPr>
      </w:pPr>
      <w:r>
        <w:t>Can you provide an update on Parliament's adoption of the new media law and how this will align with international standards and civil society-endorsed reforms, including the decriminalisation of expression-related offenses, transparency of media ownership and the establishment of an independent National Media Council?</w:t>
      </w:r>
    </w:p>
    <w:p w14:paraId="7D917CC9" w14:textId="77777777" w:rsidR="005715FD" w:rsidRDefault="00904835">
      <w:pPr>
        <w:numPr>
          <w:ilvl w:val="0"/>
          <w:numId w:val="22"/>
        </w:numPr>
        <w:spacing w:after="0"/>
        <w:ind w:left="720" w:hanging="360"/>
        <w:rPr>
          <w:rFonts w:ascii="Symbol" w:hAnsi="Symbol" w:hint="eastAsia"/>
        </w:rPr>
      </w:pPr>
      <w:r>
        <w:lastRenderedPageBreak/>
        <w:t>The UK welcomes the Government of Lebanon’s commitment to the principle of non-refoulement. What progress is being made to apply procedural safeguards to ensure that deportations / refugee returns do not contravene this principle?</w:t>
      </w:r>
    </w:p>
    <w:p w14:paraId="516D32CA" w14:textId="77777777" w:rsidR="005715FD" w:rsidRDefault="00904835">
      <w:pPr>
        <w:numPr>
          <w:ilvl w:val="0"/>
          <w:numId w:val="22"/>
        </w:numPr>
        <w:spacing w:after="0"/>
        <w:ind w:left="720" w:hanging="360"/>
        <w:rPr>
          <w:rFonts w:ascii="Symbol" w:hAnsi="Symbol" w:hint="eastAsia"/>
        </w:rPr>
      </w:pPr>
      <w:r>
        <w:t>What is the Government of Lebanon doing to expedite a thorough, independent, and credible investigation into the Beirut Port explosion without political interference, and hold those responsible to account?</w:t>
      </w:r>
    </w:p>
    <w:p w14:paraId="65424E51" w14:textId="77777777" w:rsidR="005715FD" w:rsidRDefault="00904835">
      <w:pPr>
        <w:numPr>
          <w:ilvl w:val="0"/>
          <w:numId w:val="22"/>
        </w:numPr>
        <w:spacing w:after="0"/>
        <w:ind w:left="720" w:hanging="360"/>
        <w:rPr>
          <w:rFonts w:ascii="Symbol" w:hAnsi="Symbol" w:hint="eastAsia"/>
        </w:rPr>
      </w:pPr>
      <w:r>
        <w:t>What steps will Lebanon take during this cycle to withdraw its reservation to CEDAW Article 9(2) and amend the nationality law to enable Lebanese women to equally confer citizenship to their spouses and children?</w:t>
      </w:r>
    </w:p>
    <w:p w14:paraId="3BC35896" w14:textId="77777777" w:rsidR="005715FD" w:rsidRDefault="00904835">
      <w:pPr>
        <w:numPr>
          <w:ilvl w:val="0"/>
          <w:numId w:val="22"/>
        </w:numPr>
        <w:spacing w:after="0"/>
        <w:ind w:left="720" w:hanging="360"/>
        <w:rPr>
          <w:rFonts w:ascii="Symbol" w:hAnsi="Symbol" w:hint="eastAsia"/>
        </w:rPr>
      </w:pPr>
      <w:r>
        <w:t>What steps will Lebanon take to prevent discrimination against LGBT+ individuals?</w:t>
      </w:r>
    </w:p>
    <w:p w14:paraId="502A4031" w14:textId="77777777" w:rsidR="005715FD" w:rsidRDefault="005715FD"/>
    <w:p w14:paraId="7FED7F7F" w14:textId="77777777" w:rsidR="005715FD" w:rsidRDefault="005715FD"/>
    <w:sectPr w:rsidR="005715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D45"/>
    <w:multiLevelType w:val="multilevel"/>
    <w:tmpl w:val="95FC624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C37C1"/>
    <w:multiLevelType w:val="multilevel"/>
    <w:tmpl w:val="3B660DF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370A6"/>
    <w:multiLevelType w:val="multilevel"/>
    <w:tmpl w:val="A686E6B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0A5942"/>
    <w:multiLevelType w:val="multilevel"/>
    <w:tmpl w:val="0BC8540C"/>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3E5582"/>
    <w:multiLevelType w:val="multilevel"/>
    <w:tmpl w:val="4734175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165070"/>
    <w:multiLevelType w:val="multilevel"/>
    <w:tmpl w:val="31526C4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8A43AD"/>
    <w:multiLevelType w:val="multilevel"/>
    <w:tmpl w:val="FF92504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CE1DEA"/>
    <w:multiLevelType w:val="multilevel"/>
    <w:tmpl w:val="B5CE1956"/>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C258D"/>
    <w:multiLevelType w:val="multilevel"/>
    <w:tmpl w:val="A8E4D8B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0C1DC4"/>
    <w:multiLevelType w:val="multilevel"/>
    <w:tmpl w:val="29C0066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5027E5"/>
    <w:multiLevelType w:val="multilevel"/>
    <w:tmpl w:val="87B22BF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EA46AF"/>
    <w:multiLevelType w:val="multilevel"/>
    <w:tmpl w:val="D8A6078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F208D"/>
    <w:multiLevelType w:val="multilevel"/>
    <w:tmpl w:val="F978208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BE4AA7"/>
    <w:multiLevelType w:val="multilevel"/>
    <w:tmpl w:val="5B4ABDE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0F60EB"/>
    <w:multiLevelType w:val="multilevel"/>
    <w:tmpl w:val="CBAC223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714392"/>
    <w:multiLevelType w:val="multilevel"/>
    <w:tmpl w:val="1660B7C8"/>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03381A"/>
    <w:multiLevelType w:val="multilevel"/>
    <w:tmpl w:val="E6085CD2"/>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751DE6"/>
    <w:multiLevelType w:val="multilevel"/>
    <w:tmpl w:val="6596A9D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8A415A"/>
    <w:multiLevelType w:val="multilevel"/>
    <w:tmpl w:val="D444DC8E"/>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0000B7"/>
    <w:multiLevelType w:val="multilevel"/>
    <w:tmpl w:val="1758D6F0"/>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6C3204"/>
    <w:multiLevelType w:val="multilevel"/>
    <w:tmpl w:val="053C0B1A"/>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26095B"/>
    <w:multiLevelType w:val="multilevel"/>
    <w:tmpl w:val="398649E4"/>
    <w:lvl w:ilvl="0">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3476072">
    <w:abstractNumId w:val="1"/>
  </w:num>
  <w:num w:numId="2" w16cid:durableId="984972626">
    <w:abstractNumId w:val="8"/>
  </w:num>
  <w:num w:numId="3" w16cid:durableId="10186547">
    <w:abstractNumId w:val="16"/>
  </w:num>
  <w:num w:numId="4" w16cid:durableId="1732191803">
    <w:abstractNumId w:val="21"/>
  </w:num>
  <w:num w:numId="5" w16cid:durableId="677465125">
    <w:abstractNumId w:val="3"/>
  </w:num>
  <w:num w:numId="6" w16cid:durableId="1619024024">
    <w:abstractNumId w:val="12"/>
  </w:num>
  <w:num w:numId="7" w16cid:durableId="280654362">
    <w:abstractNumId w:val="18"/>
  </w:num>
  <w:num w:numId="8" w16cid:durableId="265307212">
    <w:abstractNumId w:val="10"/>
  </w:num>
  <w:num w:numId="9" w16cid:durableId="2050295428">
    <w:abstractNumId w:val="14"/>
  </w:num>
  <w:num w:numId="10" w16cid:durableId="596251472">
    <w:abstractNumId w:val="17"/>
  </w:num>
  <w:num w:numId="11" w16cid:durableId="414208595">
    <w:abstractNumId w:val="6"/>
  </w:num>
  <w:num w:numId="12" w16cid:durableId="1293751857">
    <w:abstractNumId w:val="13"/>
  </w:num>
  <w:num w:numId="13" w16cid:durableId="1323654718">
    <w:abstractNumId w:val="15"/>
  </w:num>
  <w:num w:numId="14" w16cid:durableId="2113278916">
    <w:abstractNumId w:val="0"/>
  </w:num>
  <w:num w:numId="15" w16cid:durableId="695500426">
    <w:abstractNumId w:val="7"/>
  </w:num>
  <w:num w:numId="16" w16cid:durableId="8413074">
    <w:abstractNumId w:val="19"/>
  </w:num>
  <w:num w:numId="17" w16cid:durableId="1833327834">
    <w:abstractNumId w:val="11"/>
  </w:num>
  <w:num w:numId="18" w16cid:durableId="1798722669">
    <w:abstractNumId w:val="20"/>
  </w:num>
  <w:num w:numId="19" w16cid:durableId="257565369">
    <w:abstractNumId w:val="4"/>
  </w:num>
  <w:num w:numId="20" w16cid:durableId="1398285117">
    <w:abstractNumId w:val="9"/>
  </w:num>
  <w:num w:numId="21" w16cid:durableId="387532816">
    <w:abstractNumId w:val="2"/>
  </w:num>
  <w:num w:numId="22" w16cid:durableId="1582762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2C"/>
    <w:rsid w:val="001400F6"/>
    <w:rsid w:val="00367162"/>
    <w:rsid w:val="005715FD"/>
    <w:rsid w:val="00904835"/>
    <w:rsid w:val="00936C03"/>
    <w:rsid w:val="00B6552C"/>
    <w:rsid w:val="00BA0AFD"/>
    <w:rsid w:val="00D27FC6"/>
    <w:rsid w:val="00E7324A"/>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1EBE"/>
  <w15:docId w15:val="{6DD4AF0B-52AD-456A-B52A-36C91F03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1ca8d4ac47142d165de5b84173c7f574">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c05afde50684eb31341d4cf470f2a654"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1020ff-48ad-4b90-98f4-7161a6f3b630">
      <Terms xmlns="http://schemas.microsoft.com/office/infopath/2007/PartnerControls"/>
    </lcf76f155ced4ddcb4097134ff3c332f>
    <TaxCatchAll xmlns="985ec44e-1bab-4c0b-9df0-6ba128686fc9" xsi:nil="true"/>
    <Emailsubject xmlns="fa1020ff-48ad-4b90-98f4-7161a6f3b630"> Asako Nozawa - Request for posting advance questions on Lebanon (UPR 4th cycle) | (UpdtRq-3601) </Emailsubject>
    <Sentby xmlns="fa1020ff-48ad-4b90-98f4-7161a6f3b630">
      <UserInfo>
        <DisplayName>Asako Nozawa</DisplayName>
        <AccountId>273</AccountId>
        <AccountType/>
      </UserInfo>
    </Sentby>
  </documentManagement>
</p:properties>
</file>

<file path=customXml/itemProps1.xml><?xml version="1.0" encoding="utf-8"?>
<ds:datastoreItem xmlns:ds="http://schemas.openxmlformats.org/officeDocument/2006/customXml" ds:itemID="{39696C19-9603-44C7-925B-7EE1BB6570D8}"/>
</file>

<file path=customXml/itemProps2.xml><?xml version="1.0" encoding="utf-8"?>
<ds:datastoreItem xmlns:ds="http://schemas.openxmlformats.org/officeDocument/2006/customXml" ds:itemID="{D3EDA2C0-FB3C-461C-A9E5-34079B683EF6}"/>
</file>

<file path=customXml/itemProps3.xml><?xml version="1.0" encoding="utf-8"?>
<ds:datastoreItem xmlns:ds="http://schemas.openxmlformats.org/officeDocument/2006/customXml" ds:itemID="{51B513B8-A225-4019-B7C1-60A97AF6A783}"/>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7185</Characters>
  <Application>Microsoft Office Word</Application>
  <DocSecurity>4</DocSecurity>
  <Lines>59</Lines>
  <Paragraphs>16</Paragraphs>
  <ScaleCrop>false</ScaleCrop>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advance-questions-lebanon.docx</dc:title>
  <dc:creator>Blaise Genolet</dc:creator>
  <cp:lastModifiedBy>Asako Nozawa</cp:lastModifiedBy>
  <cp:revision>2</cp:revision>
  <dcterms:created xsi:type="dcterms:W3CDTF">2026-01-19T16:53:00Z</dcterms:created>
  <dcterms:modified xsi:type="dcterms:W3CDTF">2026-01-19T16:53:00Z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MediaServiceImageTags">
    <vt:lpwstr/>
  </property>
</Properties>
</file>